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7D62EC20" w:rsidR="00121B6A" w:rsidRPr="00D86D20" w:rsidRDefault="008B058E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Einfahr</w:t>
      </w:r>
      <w:r w:rsidR="007D66E7">
        <w:rPr>
          <w:rFonts w:ascii="Arial" w:hAnsi="Arial" w:cs="Arial"/>
          <w:b/>
          <w:sz w:val="28"/>
          <w:szCs w:val="28"/>
        </w:rPr>
        <w:t xml:space="preserve"> Schnellkühler / Schockf</w:t>
      </w:r>
      <w:r w:rsidR="0014601A">
        <w:rPr>
          <w:rFonts w:ascii="Arial" w:hAnsi="Arial" w:cs="Arial"/>
          <w:b/>
          <w:sz w:val="28"/>
          <w:szCs w:val="28"/>
        </w:rPr>
        <w:t>ro</w:t>
      </w:r>
      <w:r w:rsidR="007D66E7">
        <w:rPr>
          <w:rFonts w:ascii="Arial" w:hAnsi="Arial" w:cs="Arial"/>
          <w:b/>
          <w:sz w:val="28"/>
          <w:szCs w:val="28"/>
        </w:rPr>
        <w:t xml:space="preserve">ster 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Vintos </w:t>
      </w:r>
      <w:r w:rsidR="00966E99">
        <w:rPr>
          <w:rFonts w:ascii="Arial" w:hAnsi="Arial" w:cs="Arial"/>
          <w:b/>
          <w:sz w:val="28"/>
          <w:szCs w:val="28"/>
        </w:rPr>
        <w:t>4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D89CE" w14:textId="541B7581" w:rsidR="00EE4E78" w:rsidRPr="00865D74" w:rsidRDefault="00EE4E78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Anschluss an bauseitige</w:t>
      </w:r>
      <w:r w:rsidR="001C1A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separate Einzelmaschine</w:t>
      </w: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73A7E563" w:rsidR="00D234BE" w:rsidRDefault="008B058E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Einfahr</w:t>
      </w:r>
      <w:r w:rsidR="00306DAD">
        <w:rPr>
          <w:rFonts w:ascii="Arial" w:hAnsi="Arial" w:cs="Arial"/>
          <w:b w:val="0"/>
          <w:sz w:val="22"/>
          <w:szCs w:val="22"/>
        </w:rPr>
        <w:t>g</w:t>
      </w:r>
      <w:r w:rsidR="007D66E7">
        <w:rPr>
          <w:rFonts w:ascii="Arial" w:hAnsi="Arial" w:cs="Arial"/>
          <w:b w:val="0"/>
          <w:sz w:val="22"/>
          <w:szCs w:val="22"/>
        </w:rPr>
        <w:t>erät</w:t>
      </w:r>
      <w:r w:rsidR="00306DAD">
        <w:rPr>
          <w:rFonts w:ascii="Arial" w:hAnsi="Arial" w:cs="Arial"/>
          <w:b w:val="0"/>
          <w:sz w:val="22"/>
          <w:szCs w:val="22"/>
        </w:rPr>
        <w:t xml:space="preserve"> ohne Boden</w:t>
      </w:r>
      <w:r w:rsidR="007D66E7">
        <w:rPr>
          <w:rFonts w:ascii="Arial" w:hAnsi="Arial" w:cs="Arial"/>
          <w:b w:val="0"/>
          <w:sz w:val="22"/>
          <w:szCs w:val="22"/>
        </w:rPr>
        <w:t xml:space="preserve">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 xml:space="preserve">Lieferung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 xml:space="preserve">ohne Boden,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>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nklusive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>Montagerahmen zur Befestigung der Zellenwände am bauseitigen Fußboden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Tür mit steigenden Scharnieren und abschließbarem 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uß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2FF64844" w14:textId="53937AC7" w:rsidR="001C1AC0" w:rsidRDefault="001C1AC0" w:rsidP="001C1AC0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zwei bauseitigen Hordenwägen 20 x GN1/1 bzw. / 20 x EN6040 oder einem bauseitigen Hordenwagen 18 x GN2/1 bzw. 20 x GN2/1, alternativ zur Aufnahme von Kombi-Dämpfer Hordenwägen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78664CEB" w:rsidR="00EE4E78" w:rsidRPr="005E779E" w:rsidRDefault="00EE4E7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Einzelmaschine</w:t>
      </w:r>
      <w:r w:rsidRPr="005E779E">
        <w:rPr>
          <w:rFonts w:ascii="Arial" w:hAnsi="Arial" w:cs="Arial"/>
          <w:b/>
        </w:rPr>
        <w:t>:</w:t>
      </w:r>
    </w:p>
    <w:p w14:paraId="342DB310" w14:textId="524C4DE8" w:rsidR="002B719D" w:rsidRDefault="002B719D" w:rsidP="002B7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/>
          <w:color w:val="000000"/>
        </w:rPr>
        <w:t>er Verdampfer ist mit Schutzgas befüllt. Bauseitiger Anschluss und Befüllung notwendig.</w:t>
      </w:r>
      <w:r w:rsidR="009008D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Die Lieferung erfolgt inklusive E-Ventil.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658148EB" w14:textId="39FDDE2F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Easytouch Bedienerführung erfolgt über </w:t>
      </w:r>
      <w:r w:rsidR="009008D1">
        <w:rPr>
          <w:rFonts w:ascii="Arial" w:hAnsi="Arial" w:cs="Arial"/>
        </w:rPr>
        <w:t xml:space="preserve">ein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5D25518C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5B418CA3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CBD21B4" w14:textId="77777777" w:rsidR="00204152" w:rsidRDefault="00204152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296695A4" w14:textId="5F876D13" w:rsidR="009008D1" w:rsidRDefault="009008D1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704A17" w14:textId="13D74C8B" w:rsidR="009008D1" w:rsidRDefault="009008D1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5A03175" w14:textId="77777777" w:rsidR="009008D1" w:rsidRDefault="009008D1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24BDBF5" w14:textId="77777777" w:rsidR="009008D1" w:rsidRPr="00C30DE0" w:rsidRDefault="009008D1" w:rsidP="00900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p w14:paraId="39A5662D" w14:textId="77777777" w:rsidR="00FE6A3E" w:rsidRPr="00FC012D" w:rsidRDefault="00FE6A3E" w:rsidP="00FE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200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194D988D" w14:textId="77777777" w:rsidR="00FE6A3E" w:rsidRPr="00B96E5F" w:rsidRDefault="00FE6A3E" w:rsidP="00FE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96E5F">
        <w:rPr>
          <w:rFonts w:ascii="Arial" w:hAnsi="Arial" w:cs="Arial"/>
        </w:rPr>
        <w:t>Schockfrostleistung pro Zyklus gemäß DIN 18872-5: Mind. 175 kg (+65°C/-18°C) in 240 min</w:t>
      </w:r>
    </w:p>
    <w:p w14:paraId="2A0725D2" w14:textId="77777777" w:rsidR="00D86D20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42A30E" w14:textId="77777777" w:rsidR="00D86D20" w:rsidRPr="00FC012D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 w:rsidR="00966E99">
        <w:rPr>
          <w:rFonts w:ascii="Arial" w:hAnsi="Arial" w:cs="Arial"/>
          <w:color w:val="000000"/>
        </w:rPr>
        <w:t>270</w:t>
      </w:r>
      <w:r w:rsidRPr="00FC012D">
        <w:rPr>
          <w:rFonts w:ascii="Arial" w:hAnsi="Arial" w:cs="Arial"/>
          <w:color w:val="000000"/>
        </w:rPr>
        <w:t xml:space="preserve"> kg</w:t>
      </w:r>
    </w:p>
    <w:p w14:paraId="6A765202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34889B" w14:textId="77777777" w:rsidR="001C1AC0" w:rsidRDefault="001C1AC0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3515BB" w14:textId="0DF0AD49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550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1.315 (Mit Griff Tiefe = 1.398) x 2.433 (</w:t>
      </w:r>
      <w:r w:rsidRPr="00FC012D">
        <w:rPr>
          <w:rFonts w:ascii="Arial" w:hAnsi="Arial" w:cs="Arial"/>
          <w:color w:val="000000"/>
        </w:rPr>
        <w:t>LxTxH) mm</w:t>
      </w:r>
    </w:p>
    <w:p w14:paraId="078F7C35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889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1.050</w:t>
      </w:r>
      <w:r w:rsidRPr="00FC012D">
        <w:rPr>
          <w:rFonts w:ascii="Arial" w:hAnsi="Arial" w:cs="Arial"/>
          <w:color w:val="000000"/>
        </w:rPr>
        <w:t xml:space="preserve"> 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(LxTxH) mm</w:t>
      </w:r>
    </w:p>
    <w:p w14:paraId="269CA57E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62859B01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 w:rsidR="00C30DE0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D234BE">
        <w:rPr>
          <w:rFonts w:ascii="Arial" w:hAnsi="Arial" w:cs="Arial"/>
          <w:color w:val="000000"/>
        </w:rPr>
        <w:t>300 kg</w:t>
      </w:r>
      <w:r w:rsidR="000F40B2">
        <w:rPr>
          <w:rFonts w:ascii="Arial" w:hAnsi="Arial" w:cs="Arial"/>
          <w:color w:val="000000"/>
        </w:rPr>
        <w:t xml:space="preserve"> </w:t>
      </w:r>
      <w:r w:rsidR="00C30DE0">
        <w:rPr>
          <w:rFonts w:ascii="Arial" w:hAnsi="Arial" w:cs="Arial"/>
          <w:color w:val="000000"/>
        </w:rPr>
        <w:t xml:space="preserve"> </w:t>
      </w:r>
    </w:p>
    <w:p w14:paraId="3A985319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13,5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8</w:t>
      </w:r>
      <w:r w:rsidRPr="00FC012D">
        <w:rPr>
          <w:rFonts w:ascii="Arial" w:hAnsi="Arial" w:cs="Arial"/>
          <w:color w:val="000000"/>
        </w:rPr>
        <w:t xml:space="preserve"> A</w:t>
      </w:r>
    </w:p>
    <w:p w14:paraId="00B8C8D7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32A träge</w:t>
      </w:r>
    </w:p>
    <w:p w14:paraId="4BFDA304" w14:textId="43032242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 w:rsidR="00C30DE0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204152">
        <w:rPr>
          <w:rFonts w:ascii="Arial" w:hAnsi="Arial" w:cs="Arial"/>
          <w:color w:val="000000"/>
        </w:rPr>
        <w:t>R452a / R449a / R448a</w:t>
      </w:r>
    </w:p>
    <w:p w14:paraId="5C63B229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318A31B3" w14:textId="3475E755" w:rsidR="006C05E6" w:rsidRPr="00306DAD" w:rsidRDefault="00966E99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FE6A3E">
        <w:rPr>
          <w:rFonts w:ascii="Arial" w:hAnsi="Arial" w:cs="Arial"/>
          <w:color w:val="000000"/>
        </w:rPr>
        <w:t xml:space="preserve">  </w:t>
      </w:r>
      <w:r w:rsidRPr="00CF290C">
        <w:rPr>
          <w:rFonts w:ascii="Arial" w:hAnsi="Arial" w:cs="Arial"/>
          <w:color w:val="000000"/>
        </w:rPr>
        <w:t>8.400 W -30°C VT / +40°C UT</w:t>
      </w:r>
      <w:r w:rsidR="006C05E6">
        <w:rPr>
          <w:rFonts w:ascii="Arial" w:hAnsi="Arial" w:cs="Arial"/>
        </w:rPr>
        <w:tab/>
      </w:r>
      <w:r w:rsidR="006C05E6">
        <w:rPr>
          <w:rFonts w:ascii="Arial" w:hAnsi="Arial" w:cs="Arial"/>
        </w:rPr>
        <w:tab/>
      </w:r>
      <w:r w:rsidR="002835C0">
        <w:rPr>
          <w:rFonts w:ascii="Arial" w:hAnsi="Arial" w:cs="Arial"/>
        </w:rPr>
        <w:tab/>
      </w:r>
      <w:r w:rsidR="006C05E6">
        <w:rPr>
          <w:rFonts w:ascii="Arial" w:hAnsi="Arial" w:cs="Arial"/>
        </w:rPr>
        <w:tab/>
      </w: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F8F7E3" w14:textId="77777777" w:rsidR="009008D1" w:rsidRPr="008F3E25" w:rsidRDefault="009008D1" w:rsidP="00900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234A6B4D" w14:textId="77777777" w:rsidR="009008D1" w:rsidRDefault="009008D1" w:rsidP="00900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79032669" w14:textId="2EE82CB0" w:rsidR="009008D1" w:rsidRDefault="009008D1" w:rsidP="00900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SKFZKE4011D-OB</w:t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5FA0" w14:textId="77777777" w:rsidR="009008D1" w:rsidRDefault="009008D1" w:rsidP="009008D1">
      <w:pPr>
        <w:spacing w:after="0" w:line="240" w:lineRule="auto"/>
      </w:pPr>
      <w:r>
        <w:separator/>
      </w:r>
    </w:p>
  </w:endnote>
  <w:endnote w:type="continuationSeparator" w:id="0">
    <w:p w14:paraId="5ECB0EF1" w14:textId="77777777" w:rsidR="009008D1" w:rsidRDefault="009008D1" w:rsidP="0090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7EF6" w14:textId="73A1BA54" w:rsidR="009008D1" w:rsidRPr="009008D1" w:rsidRDefault="009008D1">
    <w:pPr>
      <w:pStyle w:val="Fuzeile"/>
      <w:rPr>
        <w:sz w:val="18"/>
        <w:szCs w:val="18"/>
      </w:rPr>
    </w:pPr>
    <w:r w:rsidRPr="009008D1">
      <w:rPr>
        <w:rFonts w:ascii="Arial" w:hAnsi="Arial" w:cs="Arial"/>
        <w:sz w:val="18"/>
        <w:szCs w:val="18"/>
      </w:rPr>
      <w:t>SKFZKE4011D-OB / Stand 10/2024</w:t>
    </w:r>
  </w:p>
  <w:p w14:paraId="3AC886CA" w14:textId="77777777" w:rsidR="009008D1" w:rsidRDefault="009008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D926" w14:textId="77777777" w:rsidR="009008D1" w:rsidRDefault="009008D1" w:rsidP="009008D1">
      <w:pPr>
        <w:spacing w:after="0" w:line="240" w:lineRule="auto"/>
      </w:pPr>
      <w:r>
        <w:separator/>
      </w:r>
    </w:p>
  </w:footnote>
  <w:footnote w:type="continuationSeparator" w:id="0">
    <w:p w14:paraId="24E326C0" w14:textId="77777777" w:rsidR="009008D1" w:rsidRDefault="009008D1" w:rsidP="00900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F40B2"/>
    <w:rsid w:val="00121B6A"/>
    <w:rsid w:val="0014601A"/>
    <w:rsid w:val="00191BF1"/>
    <w:rsid w:val="001C1AC0"/>
    <w:rsid w:val="00204152"/>
    <w:rsid w:val="0024750C"/>
    <w:rsid w:val="002835C0"/>
    <w:rsid w:val="002B719D"/>
    <w:rsid w:val="00306DAD"/>
    <w:rsid w:val="004337E1"/>
    <w:rsid w:val="005658A7"/>
    <w:rsid w:val="006C05E6"/>
    <w:rsid w:val="00773759"/>
    <w:rsid w:val="007D66E7"/>
    <w:rsid w:val="008B058E"/>
    <w:rsid w:val="008E54DD"/>
    <w:rsid w:val="008F7FE0"/>
    <w:rsid w:val="009008D1"/>
    <w:rsid w:val="00966E99"/>
    <w:rsid w:val="009D54B3"/>
    <w:rsid w:val="009F52E8"/>
    <w:rsid w:val="00A57D9C"/>
    <w:rsid w:val="00AE1234"/>
    <w:rsid w:val="00C30DE0"/>
    <w:rsid w:val="00CF290C"/>
    <w:rsid w:val="00D234BE"/>
    <w:rsid w:val="00D86D20"/>
    <w:rsid w:val="00D87263"/>
    <w:rsid w:val="00D974E9"/>
    <w:rsid w:val="00DE5799"/>
    <w:rsid w:val="00EE4E78"/>
    <w:rsid w:val="00F10F02"/>
    <w:rsid w:val="00FB49C9"/>
    <w:rsid w:val="00FC012D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0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08D1"/>
  </w:style>
  <w:style w:type="paragraph" w:styleId="Fuzeile">
    <w:name w:val="footer"/>
    <w:basedOn w:val="Standard"/>
    <w:link w:val="FuzeileZchn"/>
    <w:uiPriority w:val="99"/>
    <w:unhideWhenUsed/>
    <w:rsid w:val="0090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0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8</cp:revision>
  <cp:lastPrinted>2022-04-25T10:12:00Z</cp:lastPrinted>
  <dcterms:created xsi:type="dcterms:W3CDTF">2024-10-18T09:22:00Z</dcterms:created>
  <dcterms:modified xsi:type="dcterms:W3CDTF">2024-11-27T14:53:00Z</dcterms:modified>
</cp:coreProperties>
</file>